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92D3" w14:textId="64014A1B" w:rsidR="005B3453" w:rsidRPr="000276D2" w:rsidRDefault="000276D2" w:rsidP="005F6B01">
      <w:pPr>
        <w:pStyle w:val="7Title"/>
        <w:spacing w:after="240"/>
        <w:ind w:right="254"/>
        <w:jc w:val="center"/>
        <w:rPr>
          <w:sz w:val="36"/>
          <w:szCs w:val="21"/>
        </w:rPr>
      </w:pPr>
      <w:r>
        <w:rPr>
          <w:sz w:val="36"/>
          <w:szCs w:val="21"/>
        </w:rPr>
        <w:t>ensuring compliance with sanctions</w:t>
      </w:r>
    </w:p>
    <w:p w14:paraId="2AB27526" w14:textId="77777777" w:rsidR="00D52073" w:rsidRPr="00D52073" w:rsidRDefault="00D52073" w:rsidP="005F6B01">
      <w:pPr>
        <w:ind w:right="254"/>
        <w:jc w:val="both"/>
      </w:pPr>
    </w:p>
    <w:p w14:paraId="449D2567" w14:textId="32529140" w:rsidR="00516E93" w:rsidRPr="005F6B01" w:rsidRDefault="00C01CEF" w:rsidP="005F6B01">
      <w:pPr>
        <w:pStyle w:val="2Heading1"/>
        <w:ind w:right="254"/>
        <w:jc w:val="both"/>
        <w:rPr>
          <w:color w:val="5C8D73" w:themeColor="accent3"/>
        </w:rPr>
      </w:pPr>
      <w:r w:rsidRPr="005F6B01">
        <w:rPr>
          <w:color w:val="5C8D73" w:themeColor="accent3"/>
        </w:rPr>
        <w:t>introduction</w:t>
      </w:r>
    </w:p>
    <w:p w14:paraId="0792F5CB" w14:textId="5E07F3AD" w:rsidR="0066593E" w:rsidRPr="002F7062" w:rsidRDefault="0066593E" w:rsidP="005F6B01">
      <w:pPr>
        <w:jc w:val="both"/>
        <w:rPr>
          <w:rFonts w:cs="Lato"/>
          <w:sz w:val="22"/>
        </w:rPr>
      </w:pPr>
      <w:r w:rsidRPr="002F7062">
        <w:rPr>
          <w:rFonts w:cs="Lato"/>
          <w:sz w:val="22"/>
        </w:rPr>
        <w:t>Sanctions are by States or International Organizations</w:t>
      </w:r>
      <w:r w:rsidR="00FF5167">
        <w:rPr>
          <w:rFonts w:cs="Lato"/>
          <w:sz w:val="22"/>
        </w:rPr>
        <w:t xml:space="preserve"> on individuals, corporations, shadow organizations or groups and at states at the national level</w:t>
      </w:r>
      <w:r w:rsidRPr="002F7062">
        <w:rPr>
          <w:rFonts w:cs="Lato"/>
          <w:sz w:val="22"/>
        </w:rPr>
        <w:t xml:space="preserve">. </w:t>
      </w:r>
      <w:r w:rsidR="00FF5167">
        <w:rPr>
          <w:rFonts w:cs="Lato"/>
          <w:sz w:val="22"/>
        </w:rPr>
        <w:t>Sanctions</w:t>
      </w:r>
      <w:r w:rsidRPr="002F7062">
        <w:rPr>
          <w:rFonts w:cs="Lato"/>
          <w:sz w:val="22"/>
        </w:rPr>
        <w:t xml:space="preserve"> do </w:t>
      </w:r>
      <w:r w:rsidR="00986064" w:rsidRPr="002F7062">
        <w:rPr>
          <w:rFonts w:cs="Lato"/>
          <w:sz w:val="22"/>
        </w:rPr>
        <w:t xml:space="preserve">not </w:t>
      </w:r>
      <w:r w:rsidRPr="002F7062">
        <w:rPr>
          <w:rFonts w:cs="Lato"/>
          <w:sz w:val="22"/>
        </w:rPr>
        <w:t xml:space="preserve">have </w:t>
      </w:r>
      <w:r w:rsidR="00986064" w:rsidRPr="002F7062">
        <w:rPr>
          <w:rFonts w:cs="Lato"/>
          <w:sz w:val="22"/>
        </w:rPr>
        <w:t xml:space="preserve">a </w:t>
      </w:r>
      <w:r w:rsidRPr="002F7062">
        <w:rPr>
          <w:rFonts w:cs="Lato"/>
          <w:sz w:val="22"/>
        </w:rPr>
        <w:t>legal framework</w:t>
      </w:r>
      <w:r w:rsidR="00FF5167">
        <w:rPr>
          <w:rFonts w:cs="Lato"/>
          <w:sz w:val="22"/>
        </w:rPr>
        <w:t>, but are principally</w:t>
      </w:r>
      <w:r w:rsidRPr="002F7062">
        <w:rPr>
          <w:rFonts w:cs="Lato"/>
          <w:sz w:val="22"/>
        </w:rPr>
        <w:t xml:space="preserve"> a political instrument</w:t>
      </w:r>
      <w:r w:rsidR="00FF5167">
        <w:rPr>
          <w:rFonts w:cs="Lato"/>
          <w:sz w:val="22"/>
        </w:rPr>
        <w:t xml:space="preserve"> intended to induce compliance with international regimes; constrain corrupt or criminal individuals and parties to a conflict; </w:t>
      </w:r>
      <w:r w:rsidR="00986064" w:rsidRPr="002F7062">
        <w:rPr>
          <w:rFonts w:cs="Lato"/>
          <w:sz w:val="22"/>
        </w:rPr>
        <w:t xml:space="preserve">and </w:t>
      </w:r>
      <w:r w:rsidRPr="002F7062">
        <w:rPr>
          <w:rFonts w:cs="Lato"/>
          <w:sz w:val="22"/>
        </w:rPr>
        <w:t>to respond to a specific crisis.</w:t>
      </w:r>
    </w:p>
    <w:p w14:paraId="1E7FE6A8" w14:textId="6553EF8D" w:rsidR="0066593E" w:rsidRPr="002F7062" w:rsidRDefault="0066593E" w:rsidP="005F6B01">
      <w:pPr>
        <w:jc w:val="both"/>
        <w:rPr>
          <w:rFonts w:cs="Lato"/>
          <w:sz w:val="22"/>
        </w:rPr>
      </w:pPr>
      <w:r w:rsidRPr="002F7062">
        <w:rPr>
          <w:rFonts w:cs="Lato"/>
          <w:sz w:val="22"/>
        </w:rPr>
        <w:t>The most well-known sanctions are issued by the United Nations, E</w:t>
      </w:r>
      <w:r w:rsidR="00986064" w:rsidRPr="002F7062">
        <w:rPr>
          <w:rFonts w:cs="Lato"/>
          <w:sz w:val="22"/>
        </w:rPr>
        <w:t>uropean Union</w:t>
      </w:r>
      <w:r w:rsidRPr="002F7062">
        <w:rPr>
          <w:rFonts w:cs="Lato"/>
          <w:sz w:val="22"/>
        </w:rPr>
        <w:t xml:space="preserve"> and the United States. Many </w:t>
      </w:r>
      <w:r w:rsidR="00FF5167">
        <w:rPr>
          <w:rFonts w:cs="Lato"/>
          <w:sz w:val="22"/>
        </w:rPr>
        <w:t>of the sanctions applied by these three entities are then</w:t>
      </w:r>
      <w:r w:rsidRPr="002F7062">
        <w:rPr>
          <w:rFonts w:cs="Lato"/>
          <w:sz w:val="22"/>
        </w:rPr>
        <w:t xml:space="preserve"> duplicated </w:t>
      </w:r>
      <w:r w:rsidR="00FF5167">
        <w:rPr>
          <w:rFonts w:cs="Lato"/>
          <w:sz w:val="22"/>
        </w:rPr>
        <w:t>by national jurisdictions</w:t>
      </w:r>
      <w:r w:rsidRPr="002F7062">
        <w:rPr>
          <w:rFonts w:cs="Lato"/>
          <w:sz w:val="22"/>
        </w:rPr>
        <w:t>.</w:t>
      </w:r>
      <w:r w:rsidR="00FF5167" w:rsidRPr="00FF5167">
        <w:rPr>
          <w:rFonts w:cs="Lato"/>
          <w:sz w:val="22"/>
        </w:rPr>
        <w:t xml:space="preserve"> </w:t>
      </w:r>
      <w:r w:rsidR="00FF5167">
        <w:rPr>
          <w:rFonts w:cs="Lato"/>
          <w:sz w:val="22"/>
        </w:rPr>
        <w:t>They</w:t>
      </w:r>
      <w:r w:rsidR="00FF5167" w:rsidRPr="002F7062">
        <w:rPr>
          <w:rFonts w:cs="Lato"/>
          <w:sz w:val="22"/>
        </w:rPr>
        <w:t xml:space="preserve"> can limit sales of products or services, freeze assets and limit access to countries by not delivering visas.</w:t>
      </w:r>
    </w:p>
    <w:p w14:paraId="678C9DBE" w14:textId="77777777" w:rsidR="001E1515" w:rsidRDefault="00FF5167" w:rsidP="005F6B01">
      <w:pPr>
        <w:jc w:val="both"/>
        <w:rPr>
          <w:rFonts w:cs="Lato"/>
          <w:sz w:val="22"/>
        </w:rPr>
      </w:pPr>
      <w:r>
        <w:rPr>
          <w:rFonts w:cs="Lato"/>
          <w:sz w:val="22"/>
        </w:rPr>
        <w:t>Adherence to applied</w:t>
      </w:r>
      <w:r w:rsidR="0066593E" w:rsidRPr="002F7062">
        <w:rPr>
          <w:rFonts w:cs="Lato"/>
          <w:sz w:val="22"/>
        </w:rPr>
        <w:t xml:space="preserve"> sanctions is a public and private obligation. </w:t>
      </w:r>
      <w:r w:rsidR="001C2EFB">
        <w:rPr>
          <w:rFonts w:cs="Lato"/>
          <w:sz w:val="22"/>
        </w:rPr>
        <w:t xml:space="preserve"> </w:t>
      </w:r>
      <w:r w:rsidR="001C2EFB" w:rsidRPr="00740FDA">
        <w:rPr>
          <w:rFonts w:cs="Lato"/>
          <w:sz w:val="22"/>
        </w:rPr>
        <w:t xml:space="preserve">Not </w:t>
      </w:r>
      <w:r w:rsidR="001C2EFB">
        <w:rPr>
          <w:rFonts w:cs="Lato"/>
          <w:sz w:val="22"/>
        </w:rPr>
        <w:t>adhering to</w:t>
      </w:r>
      <w:r w:rsidR="001C2EFB" w:rsidRPr="00740FDA">
        <w:rPr>
          <w:rFonts w:cs="Lato"/>
          <w:sz w:val="22"/>
        </w:rPr>
        <w:t xml:space="preserve"> sanctions</w:t>
      </w:r>
      <w:r w:rsidR="001C2EFB">
        <w:rPr>
          <w:rFonts w:cs="Lato"/>
          <w:sz w:val="22"/>
        </w:rPr>
        <w:t xml:space="preserve"> regimes</w:t>
      </w:r>
      <w:r w:rsidR="001C2EFB" w:rsidRPr="00740FDA">
        <w:rPr>
          <w:rFonts w:cs="Lato"/>
          <w:sz w:val="22"/>
        </w:rPr>
        <w:t xml:space="preserve"> can be catastrophic</w:t>
      </w:r>
      <w:r w:rsidR="001C2EFB">
        <w:rPr>
          <w:rFonts w:cs="Lato"/>
          <w:sz w:val="22"/>
        </w:rPr>
        <w:t xml:space="preserve"> for an organization</w:t>
      </w:r>
      <w:r w:rsidR="001C2EFB" w:rsidRPr="00740FDA">
        <w:rPr>
          <w:rFonts w:cs="Lato"/>
          <w:sz w:val="22"/>
        </w:rPr>
        <w:t>. There are not only legal implications</w:t>
      </w:r>
      <w:r w:rsidR="001C2EFB">
        <w:rPr>
          <w:rFonts w:cs="Lato"/>
          <w:sz w:val="22"/>
        </w:rPr>
        <w:t>,</w:t>
      </w:r>
      <w:r w:rsidR="001C2EFB" w:rsidRPr="00740FDA">
        <w:rPr>
          <w:rFonts w:cs="Lato"/>
          <w:sz w:val="22"/>
        </w:rPr>
        <w:t xml:space="preserve"> but also </w:t>
      </w:r>
      <w:r w:rsidR="001C2EFB">
        <w:rPr>
          <w:rFonts w:cs="Lato"/>
          <w:sz w:val="22"/>
        </w:rPr>
        <w:t xml:space="preserve">potential damage to reputation, </w:t>
      </w:r>
      <w:r w:rsidR="001C2EFB" w:rsidRPr="00740FDA">
        <w:rPr>
          <w:rFonts w:cs="Lato"/>
          <w:sz w:val="22"/>
        </w:rPr>
        <w:t xml:space="preserve">loss of </w:t>
      </w:r>
      <w:r w:rsidR="001C2EFB">
        <w:rPr>
          <w:rFonts w:cs="Lato"/>
          <w:sz w:val="22"/>
        </w:rPr>
        <w:t xml:space="preserve">funding, and loss of </w:t>
      </w:r>
      <w:r w:rsidR="001C2EFB" w:rsidRPr="00740FDA">
        <w:rPr>
          <w:rFonts w:cs="Lato"/>
          <w:sz w:val="22"/>
        </w:rPr>
        <w:t>trust from our donors, partners</w:t>
      </w:r>
      <w:r w:rsidR="001C2EFB">
        <w:rPr>
          <w:rFonts w:cs="Lato"/>
          <w:sz w:val="22"/>
        </w:rPr>
        <w:t xml:space="preserve"> and </w:t>
      </w:r>
      <w:r w:rsidR="001C2EFB" w:rsidRPr="00740FDA">
        <w:rPr>
          <w:rFonts w:cs="Lato"/>
          <w:sz w:val="22"/>
        </w:rPr>
        <w:t xml:space="preserve">staff. </w:t>
      </w:r>
      <w:bookmarkStart w:id="0" w:name="OLE_LINK1"/>
      <w:r w:rsidR="001C2EFB">
        <w:rPr>
          <w:rFonts w:cs="Lato"/>
          <w:sz w:val="22"/>
        </w:rPr>
        <w:t xml:space="preserve"> </w:t>
      </w:r>
    </w:p>
    <w:p w14:paraId="7FA6AF33" w14:textId="6E93E228" w:rsidR="0066593E" w:rsidRDefault="001C2EFB" w:rsidP="005F6B01">
      <w:pPr>
        <w:jc w:val="both"/>
        <w:rPr>
          <w:rFonts w:cs="Lato"/>
          <w:b/>
          <w:bCs/>
          <w:sz w:val="22"/>
        </w:rPr>
      </w:pPr>
      <w:r w:rsidRPr="001E1515">
        <w:rPr>
          <w:rFonts w:cs="Lato"/>
          <w:b/>
          <w:bCs/>
          <w:sz w:val="22"/>
        </w:rPr>
        <w:t>The use of sanctions as a targeted action to limit criminal and corrupt behavior is congruent with the mission of the GI-TOC, and thus the necessity to be scrupulously compliant with sanctions regimes is heightened.</w:t>
      </w:r>
    </w:p>
    <w:p w14:paraId="3A5813F0" w14:textId="77777777" w:rsidR="005F6B01" w:rsidRPr="001E1515" w:rsidRDefault="005F6B01" w:rsidP="005F6B01">
      <w:pPr>
        <w:jc w:val="both"/>
        <w:rPr>
          <w:rFonts w:cs="Lato"/>
          <w:b/>
          <w:bCs/>
          <w:sz w:val="22"/>
        </w:rPr>
      </w:pPr>
    </w:p>
    <w:p w14:paraId="20C495FA" w14:textId="12EE5FE0" w:rsidR="001C2EFB" w:rsidRPr="005F6B01" w:rsidRDefault="001C2EFB" w:rsidP="005F6B01">
      <w:pPr>
        <w:jc w:val="both"/>
        <w:rPr>
          <w:rFonts w:ascii="Lato Black" w:eastAsiaTheme="majorEastAsia" w:hAnsi="Lato Black" w:cstheme="majorBidi"/>
          <w:bCs/>
          <w:caps/>
          <w:color w:val="5C8D73" w:themeColor="accent3"/>
          <w:sz w:val="28"/>
          <w:szCs w:val="24"/>
          <w:shd w:val="clear" w:color="auto" w:fill="FFFFFF"/>
        </w:rPr>
      </w:pPr>
      <w:r w:rsidRPr="005F6B01">
        <w:rPr>
          <w:rFonts w:ascii="Lato Black" w:eastAsiaTheme="majorEastAsia" w:hAnsi="Lato Black" w:cstheme="majorBidi"/>
          <w:bCs/>
          <w:caps/>
          <w:color w:val="5C8D73" w:themeColor="accent3"/>
          <w:sz w:val="28"/>
          <w:szCs w:val="24"/>
          <w:shd w:val="clear" w:color="auto" w:fill="FFFFFF"/>
        </w:rPr>
        <w:t>GI</w:t>
      </w:r>
      <w:r w:rsidR="005F6B01" w:rsidRPr="005F6B01">
        <w:rPr>
          <w:rFonts w:ascii="Lato Black" w:eastAsiaTheme="majorEastAsia" w:hAnsi="Lato Black" w:cstheme="majorBidi"/>
          <w:bCs/>
          <w:caps/>
          <w:color w:val="5C8D73" w:themeColor="accent3"/>
          <w:sz w:val="28"/>
          <w:szCs w:val="24"/>
          <w:shd w:val="clear" w:color="auto" w:fill="FFFFFF"/>
        </w:rPr>
        <w:t xml:space="preserve">-TOC </w:t>
      </w:r>
      <w:r w:rsidRPr="005F6B01">
        <w:rPr>
          <w:rFonts w:ascii="Lato Black" w:eastAsiaTheme="majorEastAsia" w:hAnsi="Lato Black" w:cstheme="majorBidi"/>
          <w:bCs/>
          <w:caps/>
          <w:color w:val="5C8D73" w:themeColor="accent3"/>
          <w:sz w:val="28"/>
          <w:szCs w:val="24"/>
          <w:shd w:val="clear" w:color="auto" w:fill="FFFFFF"/>
        </w:rPr>
        <w:t>SANCTIOns protocols</w:t>
      </w:r>
    </w:p>
    <w:p w14:paraId="34E0DEA2" w14:textId="1A09EFA8" w:rsidR="001C2EFB" w:rsidRPr="005F6B01" w:rsidRDefault="001C2EFB" w:rsidP="005F6B01">
      <w:pPr>
        <w:jc w:val="both"/>
        <w:rPr>
          <w:rFonts w:cs="Lato"/>
          <w:sz w:val="22"/>
        </w:rPr>
      </w:pPr>
      <w:r w:rsidRPr="005F6B01">
        <w:rPr>
          <w:rFonts w:cs="Lato"/>
          <w:sz w:val="22"/>
        </w:rPr>
        <w:t xml:space="preserve">GI-TOC, both in its field research activities and in its grant making and outreach activities as part of the Resilience Fund, supports local actors, individuals and organizations, in countries where the breach of sanctions is a material concern.   We send funds to remote locations and to individuals with tangential associations with criminal economies.  </w:t>
      </w:r>
    </w:p>
    <w:p w14:paraId="0A3BB862" w14:textId="7FE730D6" w:rsidR="001C2EFB" w:rsidRPr="005F6B01" w:rsidRDefault="001C2EFB" w:rsidP="005F6B01">
      <w:pPr>
        <w:jc w:val="both"/>
        <w:rPr>
          <w:rFonts w:cs="Lato"/>
          <w:sz w:val="22"/>
        </w:rPr>
      </w:pPr>
      <w:r w:rsidRPr="005F6B01">
        <w:rPr>
          <w:rFonts w:cs="Lato"/>
          <w:sz w:val="22"/>
        </w:rPr>
        <w:t xml:space="preserve">We therefore have a number of long-existing protocols in place to ensure adherence with the </w:t>
      </w:r>
      <w:proofErr w:type="gramStart"/>
      <w:r w:rsidRPr="005F6B01">
        <w:rPr>
          <w:rFonts w:cs="Lato"/>
          <w:sz w:val="22"/>
        </w:rPr>
        <w:t>sanctions</w:t>
      </w:r>
      <w:proofErr w:type="gramEnd"/>
      <w:r w:rsidRPr="005F6B01">
        <w:rPr>
          <w:rFonts w:cs="Lato"/>
          <w:sz w:val="22"/>
        </w:rPr>
        <w:t xml:space="preserve"> regimes to the maximum extent possible.  These are as follows:</w:t>
      </w:r>
    </w:p>
    <w:p w14:paraId="4A88710E" w14:textId="77777777" w:rsidR="006027A1" w:rsidRDefault="006027A1" w:rsidP="006027A1">
      <w:pPr>
        <w:pStyle w:val="5NumberedList"/>
        <w:numPr>
          <w:ilvl w:val="0"/>
          <w:numId w:val="0"/>
        </w:numPr>
        <w:ind w:left="717"/>
      </w:pPr>
    </w:p>
    <w:p w14:paraId="31C9C6D7" w14:textId="1B2ED0DF" w:rsidR="001C2EFB" w:rsidRPr="006027A1" w:rsidRDefault="001C2EFB" w:rsidP="006027A1">
      <w:pPr>
        <w:pStyle w:val="5NumberedList"/>
        <w:numPr>
          <w:ilvl w:val="0"/>
          <w:numId w:val="5"/>
        </w:numPr>
        <w:rPr>
          <w:sz w:val="22"/>
        </w:rPr>
      </w:pPr>
      <w:r w:rsidRPr="006027A1">
        <w:rPr>
          <w:sz w:val="22"/>
        </w:rPr>
        <w:t>Limiting the channels by which money transfers take place.  The GI-TOC only uses established financial services and money value transfer systems, which places the onus of sanctions compliance on these institutions which have robust systems in place.  The institutions with which we work are on the forefront of ensuring the safe and legal transfer of funds</w:t>
      </w:r>
      <w:r w:rsidR="00052684" w:rsidRPr="006027A1">
        <w:rPr>
          <w:sz w:val="22"/>
        </w:rPr>
        <w:t xml:space="preserve">, and we privilege payment via bank transfer to ensure the full benefit of the powerful bank databases and strict compliance regulations.  We used Western Union for less than 30 individual transactions in 2019. </w:t>
      </w:r>
    </w:p>
    <w:p w14:paraId="0895F831" w14:textId="1A7CA26F" w:rsidR="001C2EFB" w:rsidRPr="006027A1" w:rsidRDefault="001C2EFB" w:rsidP="006027A1">
      <w:pPr>
        <w:pStyle w:val="5NumberedList"/>
        <w:numPr>
          <w:ilvl w:val="0"/>
          <w:numId w:val="5"/>
        </w:numPr>
        <w:rPr>
          <w:sz w:val="22"/>
        </w:rPr>
      </w:pPr>
      <w:r w:rsidRPr="006027A1">
        <w:rPr>
          <w:sz w:val="22"/>
        </w:rPr>
        <w:t>Systematic review of the sanctions list.  The director of finance and project managers directly receive the sanctions list from Europe and the United States and get notifications when new sanction lists become available.  These are checked to look for potential matches with new or existing vendors or consultants.</w:t>
      </w:r>
      <w:bookmarkStart w:id="1" w:name="_GoBack"/>
      <w:bookmarkEnd w:id="1"/>
    </w:p>
    <w:p w14:paraId="512263F0" w14:textId="513AE5BA" w:rsidR="001C2EFB" w:rsidRPr="005F6B01" w:rsidRDefault="001C2EFB" w:rsidP="006027A1">
      <w:pPr>
        <w:pStyle w:val="5NumberedList"/>
        <w:numPr>
          <w:ilvl w:val="0"/>
          <w:numId w:val="5"/>
        </w:numPr>
        <w:jc w:val="both"/>
        <w:rPr>
          <w:sz w:val="22"/>
        </w:rPr>
      </w:pPr>
      <w:r w:rsidRPr="005F6B01">
        <w:rPr>
          <w:sz w:val="22"/>
        </w:rPr>
        <w:lastRenderedPageBreak/>
        <w:t>Background checks and invoice controls.  When establishing a new vendor or payee in the system, or signing a new contract with a consultant, a background check and verification is performed.  When subsequently processing invoices, the name of the suppliers must correspond to the name of the bank account holder.  When funding through Wester</w:t>
      </w:r>
      <w:r w:rsidR="00052684" w:rsidRPr="005F6B01">
        <w:rPr>
          <w:sz w:val="22"/>
        </w:rPr>
        <w:t>n</w:t>
      </w:r>
      <w:r w:rsidRPr="005F6B01">
        <w:rPr>
          <w:sz w:val="22"/>
        </w:rPr>
        <w:t xml:space="preserve"> Union, a passport is provided.</w:t>
      </w:r>
    </w:p>
    <w:p w14:paraId="7363A349" w14:textId="18BBBFEF" w:rsidR="001C2EFB" w:rsidRPr="005F6B01" w:rsidRDefault="001C2EFB" w:rsidP="006027A1">
      <w:pPr>
        <w:pStyle w:val="5NumberedList"/>
        <w:numPr>
          <w:ilvl w:val="0"/>
          <w:numId w:val="5"/>
        </w:numPr>
        <w:jc w:val="both"/>
        <w:rPr>
          <w:sz w:val="22"/>
        </w:rPr>
      </w:pPr>
      <w:r w:rsidRPr="005F6B01">
        <w:rPr>
          <w:sz w:val="22"/>
        </w:rPr>
        <w:t>Compliance.  When banks or Western Union come across a suspicious/unusual bank transfer request, the representative calls the Director of Finance for more information. The invoice is provided to clear the transfer.</w:t>
      </w:r>
    </w:p>
    <w:bookmarkEnd w:id="0"/>
    <w:p w14:paraId="02FA04AA" w14:textId="77777777" w:rsidR="00510342" w:rsidRPr="00A75800" w:rsidRDefault="00510342" w:rsidP="005F6B01">
      <w:pPr>
        <w:jc w:val="both"/>
      </w:pPr>
    </w:p>
    <w:sectPr w:rsidR="00510342" w:rsidRPr="00A75800" w:rsidSect="00D52073">
      <w:headerReference w:type="even" r:id="rId8"/>
      <w:headerReference w:type="default" r:id="rId9"/>
      <w:footerReference w:type="even" r:id="rId10"/>
      <w:footerReference w:type="default" r:id="rId11"/>
      <w:headerReference w:type="first" r:id="rId12"/>
      <w:footerReference w:type="first" r:id="rId13"/>
      <w:pgSz w:w="11900" w:h="16840" w:code="9"/>
      <w:pgMar w:top="2044" w:right="720" w:bottom="720" w:left="720" w:header="71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F38F" w14:textId="77777777" w:rsidR="00D35700" w:rsidRDefault="00D35700" w:rsidP="009D3987">
      <w:r>
        <w:separator/>
      </w:r>
    </w:p>
    <w:p w14:paraId="68E681C0" w14:textId="77777777" w:rsidR="00D35700" w:rsidRDefault="00D35700" w:rsidP="009D3987"/>
    <w:p w14:paraId="6E0C838E" w14:textId="77777777" w:rsidR="00D35700" w:rsidRDefault="00D35700"/>
    <w:p w14:paraId="711FD27F" w14:textId="77777777" w:rsidR="00D35700" w:rsidRDefault="00D35700"/>
  </w:endnote>
  <w:endnote w:type="continuationSeparator" w:id="0">
    <w:p w14:paraId="34F2A55A" w14:textId="77777777" w:rsidR="00D35700" w:rsidRDefault="00D35700" w:rsidP="009D3987">
      <w:r>
        <w:continuationSeparator/>
      </w:r>
    </w:p>
    <w:p w14:paraId="5BBE4E20" w14:textId="77777777" w:rsidR="00D35700" w:rsidRDefault="00D35700" w:rsidP="009D3987"/>
    <w:p w14:paraId="2EC81910" w14:textId="77777777" w:rsidR="00D35700" w:rsidRDefault="00D35700"/>
    <w:p w14:paraId="4D7642D1" w14:textId="77777777" w:rsidR="00D35700" w:rsidRDefault="00D35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altName w:val="Arial"/>
    <w:panose1 w:val="020B0604020202020204"/>
    <w:charset w:val="4D"/>
    <w:family w:val="swiss"/>
    <w:pitch w:val="variable"/>
    <w:sig w:usb0="800000AF" w:usb1="40006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Black">
    <w:altName w:val="Arial"/>
    <w:panose1 w:val="020B0604020202020204"/>
    <w:charset w:val="4D"/>
    <w:family w:val="swiss"/>
    <w:pitch w:val="variable"/>
    <w:sig w:usb0="800000AF" w:usb1="4000604A" w:usb2="00000000" w:usb3="00000000" w:csb0="00000093" w:csb1="00000000"/>
  </w:font>
  <w:font w:name="Lato Heavy">
    <w:altName w:val="Calibri"/>
    <w:panose1 w:val="020F0502020204030203"/>
    <w:charset w:val="4D"/>
    <w:family w:val="swiss"/>
    <w:pitch w:val="variable"/>
    <w:sig w:usb0="800000AF" w:usb1="4000604A" w:usb2="00000000" w:usb3="00000000" w:csb0="00000093" w:csb1="00000000"/>
  </w:font>
  <w:font w:name="Lato Medium">
    <w:altName w:val="Calibri"/>
    <w:panose1 w:val="020F0502020204030203"/>
    <w:charset w:val="4D"/>
    <w:family w:val="swiss"/>
    <w:pitch w:val="variable"/>
    <w:sig w:usb0="800000AF" w:usb1="4000604A" w:usb2="00000000" w:usb3="00000000" w:csb0="00000093" w:csb1="00000000"/>
  </w:font>
  <w:font w:name="Lato Light">
    <w:panose1 w:val="020B0604020202020204"/>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5421766"/>
      <w:docPartObj>
        <w:docPartGallery w:val="Page Numbers (Bottom of Page)"/>
        <w:docPartUnique/>
      </w:docPartObj>
    </w:sdtPr>
    <w:sdtEndPr>
      <w:rPr>
        <w:rStyle w:val="PageNumber"/>
      </w:rPr>
    </w:sdtEndPr>
    <w:sdtContent>
      <w:p w14:paraId="74840A9C" w14:textId="77777777" w:rsidR="00D12F0B" w:rsidRDefault="00D12F0B" w:rsidP="009D39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97F817" w14:textId="77777777" w:rsidR="00D12F0B" w:rsidRDefault="00D12F0B" w:rsidP="009D3987">
    <w:pPr>
      <w:pStyle w:val="Footer"/>
    </w:pPr>
  </w:p>
  <w:p w14:paraId="1785B0C4" w14:textId="77777777" w:rsidR="006329B7" w:rsidRDefault="006329B7" w:rsidP="009D3987"/>
  <w:p w14:paraId="244AAECA" w14:textId="77777777" w:rsidR="00126916" w:rsidRDefault="00126916"/>
  <w:p w14:paraId="6D98251B" w14:textId="77777777" w:rsidR="00CF1AE7" w:rsidRDefault="00CF1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259154"/>
      <w:docPartObj>
        <w:docPartGallery w:val="Page Numbers (Bottom of Page)"/>
        <w:docPartUnique/>
      </w:docPartObj>
    </w:sdtPr>
    <w:sdtEndPr/>
    <w:sdtContent>
      <w:p w14:paraId="1BF63F29" w14:textId="00848A2D" w:rsidR="0054050F" w:rsidRDefault="0054050F">
        <w:pPr>
          <w:pStyle w:val="Footer"/>
          <w:jc w:val="right"/>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A721AD" w:rsidRPr="00A721AD">
          <w:rPr>
            <w:rFonts w:ascii="Lato Black" w:hAnsi="Lato Black"/>
            <w:b/>
            <w:noProof/>
            <w:color w:val="48385C"/>
            <w:lang w:val="pt-BR"/>
          </w:rPr>
          <w:t>5</w:t>
        </w:r>
        <w:r w:rsidRPr="0054050F">
          <w:rPr>
            <w:rFonts w:ascii="Lato Black" w:hAnsi="Lato Black"/>
            <w:b/>
            <w:color w:val="48385C"/>
            <w:sz w:val="18"/>
          </w:rPr>
          <w:fldChar w:fldCharType="end"/>
        </w:r>
      </w:p>
    </w:sdtContent>
  </w:sdt>
  <w:p w14:paraId="010047DE" w14:textId="2FBA4A51" w:rsidR="00126916" w:rsidRDefault="001269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836623"/>
      <w:docPartObj>
        <w:docPartGallery w:val="Page Numbers (Bottom of Page)"/>
        <w:docPartUnique/>
      </w:docPartObj>
    </w:sdtPr>
    <w:sdtEndPr>
      <w:rPr>
        <w:rFonts w:ascii="Lato Black" w:hAnsi="Lato Black"/>
        <w:color w:val="48385C"/>
        <w:sz w:val="18"/>
      </w:rPr>
    </w:sdtEndPr>
    <w:sdtContent>
      <w:p w14:paraId="7251944B" w14:textId="753CDFA8" w:rsidR="0054050F" w:rsidRPr="0054050F" w:rsidRDefault="0054050F">
        <w:pPr>
          <w:pStyle w:val="Footer"/>
          <w:jc w:val="right"/>
          <w:rPr>
            <w:rFonts w:ascii="Lato Black" w:hAnsi="Lato Black"/>
            <w:color w:val="48385C"/>
            <w:sz w:val="18"/>
          </w:rPr>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287EA3" w:rsidRPr="00287EA3">
          <w:rPr>
            <w:rFonts w:ascii="Lato Black" w:hAnsi="Lato Black"/>
            <w:b/>
            <w:noProof/>
            <w:color w:val="48385C"/>
            <w:lang w:val="pt-BR"/>
          </w:rPr>
          <w:t>1</w:t>
        </w:r>
        <w:r w:rsidRPr="0054050F">
          <w:rPr>
            <w:rFonts w:ascii="Lato Black" w:hAnsi="Lato Black"/>
            <w:b/>
            <w:color w:val="48385C"/>
            <w:sz w:val="18"/>
          </w:rPr>
          <w:fldChar w:fldCharType="end"/>
        </w:r>
      </w:p>
    </w:sdtContent>
  </w:sdt>
  <w:p w14:paraId="098F0503" w14:textId="1D424314" w:rsidR="008532A9" w:rsidRDefault="008532A9" w:rsidP="00A572D9">
    <w:pPr>
      <w:pStyle w:val="tableh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56C6B" w14:textId="77777777" w:rsidR="00D35700" w:rsidRPr="00D92B41" w:rsidRDefault="00D35700">
      <w:pPr>
        <w:rPr>
          <w:color w:val="A6A6A6" w:themeColor="background1" w:themeShade="A6"/>
        </w:rPr>
      </w:pPr>
      <w:r>
        <w:rPr>
          <w:color w:val="A6A6A6" w:themeColor="background1" w:themeShade="A6"/>
        </w:rPr>
        <w:br/>
      </w:r>
      <w:r w:rsidRPr="00D92B41">
        <w:rPr>
          <w:color w:val="A6A6A6" w:themeColor="background1" w:themeShade="A6"/>
        </w:rPr>
        <w:separator/>
      </w:r>
    </w:p>
  </w:footnote>
  <w:footnote w:type="continuationSeparator" w:id="0">
    <w:p w14:paraId="3684CDC4" w14:textId="77777777" w:rsidR="00D35700" w:rsidRDefault="00D35700">
      <w:r>
        <w:continuationSeparator/>
      </w:r>
    </w:p>
  </w:footnote>
  <w:footnote w:type="continuationNotice" w:id="1">
    <w:p w14:paraId="0A1A5CF1" w14:textId="77777777" w:rsidR="00D35700" w:rsidRDefault="00D35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AC5CA" w14:textId="77777777" w:rsidR="00B70605" w:rsidRDefault="00D35700" w:rsidP="009D3987">
    <w:pPr>
      <w:pStyle w:val="Header"/>
    </w:pPr>
    <w:r>
      <w:rPr>
        <w:noProof/>
      </w:rPr>
      <w:pict w14:anchorId="19B0D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2728" o:spid="_x0000_s2049" type="#_x0000_t75" alt="letterhead_FUND v2 pg2" style="position:absolute;margin-left:0;margin-top:0;width:1241pt;height:1754.5pt;z-index:-251657728;mso-wrap-edited:f;mso-width-percent:0;mso-height-percent:0;mso-position-horizontal:center;mso-position-horizontal-relative:margin;mso-position-vertical:center;mso-position-vertical-relative:margin;mso-width-percent:0;mso-height-percent:0" o:allowincell="f">
          <v:imagedata r:id="rId1" o:title="letterhead_FUND v2 pg2"/>
          <w10:wrap anchorx="margin" anchory="margin"/>
        </v:shape>
      </w:pict>
    </w:r>
  </w:p>
  <w:p w14:paraId="18BE5943" w14:textId="77777777" w:rsidR="006329B7" w:rsidRDefault="006329B7" w:rsidP="009D3987"/>
  <w:p w14:paraId="76165BFC" w14:textId="77777777" w:rsidR="00126916" w:rsidRDefault="00126916"/>
  <w:p w14:paraId="513F7AD2" w14:textId="77777777" w:rsidR="00CF1AE7" w:rsidRDefault="00CF1A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6584" w14:textId="3E2B4A17" w:rsidR="00B52454" w:rsidRDefault="00B52454" w:rsidP="002C6D57">
    <w:pPr>
      <w:pStyle w:val="Header"/>
    </w:pPr>
    <w:r w:rsidRPr="009344A9">
      <w:rPr>
        <w:noProof/>
        <w:lang w:val="pt-BR" w:eastAsia="pt-BR"/>
      </w:rPr>
      <w:drawing>
        <wp:anchor distT="0" distB="0" distL="114300" distR="114300" simplePos="0" relativeHeight="251657728" behindDoc="1" locked="0" layoutInCell="1" allowOverlap="1" wp14:anchorId="4D38FBE6" wp14:editId="027515F2">
          <wp:simplePos x="0" y="0"/>
          <wp:positionH relativeFrom="margin">
            <wp:posOffset>13335</wp:posOffset>
          </wp:positionH>
          <wp:positionV relativeFrom="margin">
            <wp:posOffset>-776561</wp:posOffset>
          </wp:positionV>
          <wp:extent cx="1601470" cy="627380"/>
          <wp:effectExtent l="0" t="0" r="0" b="1270"/>
          <wp:wrapNone/>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p>
  <w:p w14:paraId="455F8268" w14:textId="672E7742" w:rsidR="00CF1AE7" w:rsidRPr="00B52454" w:rsidRDefault="00CF1AE7" w:rsidP="00B52454">
    <w:pPr>
      <w:pStyle w:val="Heade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5339" w14:textId="6F7B9E23" w:rsidR="00B70605" w:rsidRPr="00B52454" w:rsidRDefault="007D286F" w:rsidP="00B52454">
    <w:pPr>
      <w:pStyle w:val="Header"/>
      <w:tabs>
        <w:tab w:val="clear" w:pos="4819"/>
        <w:tab w:val="clear" w:pos="9638"/>
        <w:tab w:val="left" w:pos="8569"/>
      </w:tabs>
      <w:rPr>
        <w:rFonts w:ascii="Lato Light" w:hAnsi="Lato Light"/>
        <w:sz w:val="24"/>
        <w:szCs w:val="24"/>
      </w:rPr>
    </w:pPr>
    <w:r w:rsidRPr="009344A9">
      <w:rPr>
        <w:noProof/>
        <w:lang w:val="pt-BR" w:eastAsia="pt-BR"/>
      </w:rPr>
      <w:drawing>
        <wp:anchor distT="0" distB="0" distL="114300" distR="114300" simplePos="0" relativeHeight="251656704" behindDoc="0" locked="0" layoutInCell="1" allowOverlap="1" wp14:anchorId="64B87D49" wp14:editId="64AB6C7C">
          <wp:simplePos x="0" y="0"/>
          <wp:positionH relativeFrom="margin">
            <wp:posOffset>57150</wp:posOffset>
          </wp:positionH>
          <wp:positionV relativeFrom="margin">
            <wp:posOffset>-1006625</wp:posOffset>
          </wp:positionV>
          <wp:extent cx="1601470" cy="627380"/>
          <wp:effectExtent l="0" t="0" r="0" b="1270"/>
          <wp:wrapSquare wrapText="bothSides"/>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sidR="00B524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50D95"/>
    <w:multiLevelType w:val="multilevel"/>
    <w:tmpl w:val="DC1CDB7C"/>
    <w:lvl w:ilvl="0">
      <w:start w:val="1"/>
      <w:numFmt w:val="decimal"/>
      <w:lvlText w:val="%1."/>
      <w:lvlJc w:val="left"/>
      <w:pPr>
        <w:ind w:left="717" w:hanging="360"/>
      </w:pPr>
      <w:rPr>
        <w:rFonts w:ascii="Lato" w:eastAsia="Times New Roman" w:hAnsi="Lato" w:cs="Arial"/>
        <w:b w:val="0"/>
        <w:i w:val="0"/>
        <w:color w:val="B1A994"/>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ED28DC"/>
    <w:multiLevelType w:val="hybridMultilevel"/>
    <w:tmpl w:val="ED66FD7A"/>
    <w:lvl w:ilvl="0" w:tplc="0409000F">
      <w:start w:val="1"/>
      <w:numFmt w:val="decimal"/>
      <w:lvlText w:val="%1."/>
      <w:lvlJc w:val="left"/>
      <w:pPr>
        <w:ind w:left="717" w:hanging="360"/>
      </w:pPr>
      <w:rPr>
        <w:b w:val="0"/>
        <w:i w:val="0"/>
        <w:color w:val="B1A994"/>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4A67F1"/>
    <w:multiLevelType w:val="hybridMultilevel"/>
    <w:tmpl w:val="B686C108"/>
    <w:lvl w:ilvl="0" w:tplc="D22ED318">
      <w:start w:val="1"/>
      <w:numFmt w:val="none"/>
      <w:pStyle w:val="5NumberedList"/>
      <w:lvlText w:val="2."/>
      <w:lvlJc w:val="left"/>
      <w:pPr>
        <w:ind w:left="717" w:hanging="360"/>
      </w:pPr>
      <w:rPr>
        <w:rFonts w:hint="default"/>
        <w:b w:val="0"/>
        <w:i w:val="0"/>
        <w:color w:val="B1A994"/>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3D4860"/>
    <w:multiLevelType w:val="hybridMultilevel"/>
    <w:tmpl w:val="A1FCC764"/>
    <w:lvl w:ilvl="0" w:tplc="04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defaultTableStyle w:val="Table1"/>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B9"/>
    <w:rsid w:val="00006A88"/>
    <w:rsid w:val="00010028"/>
    <w:rsid w:val="000276D2"/>
    <w:rsid w:val="0004170D"/>
    <w:rsid w:val="00041837"/>
    <w:rsid w:val="00052684"/>
    <w:rsid w:val="00095679"/>
    <w:rsid w:val="000A0E31"/>
    <w:rsid w:val="000A23AD"/>
    <w:rsid w:val="000B6B97"/>
    <w:rsid w:val="000C0168"/>
    <w:rsid w:val="000D250C"/>
    <w:rsid w:val="000D59AE"/>
    <w:rsid w:val="000E551C"/>
    <w:rsid w:val="000F1103"/>
    <w:rsid w:val="000F7573"/>
    <w:rsid w:val="00126916"/>
    <w:rsid w:val="001270F1"/>
    <w:rsid w:val="00135365"/>
    <w:rsid w:val="001579BD"/>
    <w:rsid w:val="001735CE"/>
    <w:rsid w:val="001963EE"/>
    <w:rsid w:val="001A17E2"/>
    <w:rsid w:val="001A4CAC"/>
    <w:rsid w:val="001A749E"/>
    <w:rsid w:val="001C2EFB"/>
    <w:rsid w:val="001E1515"/>
    <w:rsid w:val="001E1F8E"/>
    <w:rsid w:val="0021350B"/>
    <w:rsid w:val="002157EC"/>
    <w:rsid w:val="00216C4A"/>
    <w:rsid w:val="002255EA"/>
    <w:rsid w:val="00231109"/>
    <w:rsid w:val="002640CE"/>
    <w:rsid w:val="00265B98"/>
    <w:rsid w:val="00287EA3"/>
    <w:rsid w:val="002919D8"/>
    <w:rsid w:val="00293672"/>
    <w:rsid w:val="002B3FDD"/>
    <w:rsid w:val="002C6D57"/>
    <w:rsid w:val="002C77B8"/>
    <w:rsid w:val="002D22C2"/>
    <w:rsid w:val="002D40A7"/>
    <w:rsid w:val="002F57D8"/>
    <w:rsid w:val="002F591D"/>
    <w:rsid w:val="002F7062"/>
    <w:rsid w:val="00310DC9"/>
    <w:rsid w:val="00311643"/>
    <w:rsid w:val="00314C57"/>
    <w:rsid w:val="00315F00"/>
    <w:rsid w:val="00332425"/>
    <w:rsid w:val="003400D6"/>
    <w:rsid w:val="00341DCA"/>
    <w:rsid w:val="00343249"/>
    <w:rsid w:val="00357829"/>
    <w:rsid w:val="003804F9"/>
    <w:rsid w:val="00390B7C"/>
    <w:rsid w:val="0039695B"/>
    <w:rsid w:val="003C1DA1"/>
    <w:rsid w:val="003C7436"/>
    <w:rsid w:val="003D00F7"/>
    <w:rsid w:val="003D5160"/>
    <w:rsid w:val="003D657E"/>
    <w:rsid w:val="003E0F3C"/>
    <w:rsid w:val="003E64B9"/>
    <w:rsid w:val="003F01E8"/>
    <w:rsid w:val="00403879"/>
    <w:rsid w:val="004106E8"/>
    <w:rsid w:val="00420E30"/>
    <w:rsid w:val="00426772"/>
    <w:rsid w:val="004317B1"/>
    <w:rsid w:val="00431FCA"/>
    <w:rsid w:val="00433538"/>
    <w:rsid w:val="00437426"/>
    <w:rsid w:val="00444EE1"/>
    <w:rsid w:val="00445869"/>
    <w:rsid w:val="00462749"/>
    <w:rsid w:val="00482649"/>
    <w:rsid w:val="004A2034"/>
    <w:rsid w:val="004B2081"/>
    <w:rsid w:val="004C4F29"/>
    <w:rsid w:val="004D6B9E"/>
    <w:rsid w:val="004E1F0E"/>
    <w:rsid w:val="004E6970"/>
    <w:rsid w:val="004F0161"/>
    <w:rsid w:val="004F35B8"/>
    <w:rsid w:val="00501970"/>
    <w:rsid w:val="00510342"/>
    <w:rsid w:val="00511AFF"/>
    <w:rsid w:val="00513408"/>
    <w:rsid w:val="00516E93"/>
    <w:rsid w:val="00531B57"/>
    <w:rsid w:val="0054050F"/>
    <w:rsid w:val="0054088F"/>
    <w:rsid w:val="00544511"/>
    <w:rsid w:val="005470D9"/>
    <w:rsid w:val="00555322"/>
    <w:rsid w:val="00576F69"/>
    <w:rsid w:val="00594C8F"/>
    <w:rsid w:val="005A259F"/>
    <w:rsid w:val="005A3EFC"/>
    <w:rsid w:val="005A67BE"/>
    <w:rsid w:val="005B3453"/>
    <w:rsid w:val="005C4ADB"/>
    <w:rsid w:val="005C4E50"/>
    <w:rsid w:val="005C57D4"/>
    <w:rsid w:val="005E5580"/>
    <w:rsid w:val="005F01A9"/>
    <w:rsid w:val="005F6B01"/>
    <w:rsid w:val="006027A1"/>
    <w:rsid w:val="006214E9"/>
    <w:rsid w:val="00626851"/>
    <w:rsid w:val="00630586"/>
    <w:rsid w:val="006316C5"/>
    <w:rsid w:val="006329B7"/>
    <w:rsid w:val="00637B38"/>
    <w:rsid w:val="0064101F"/>
    <w:rsid w:val="00646EB2"/>
    <w:rsid w:val="00656FBE"/>
    <w:rsid w:val="00665047"/>
    <w:rsid w:val="0066593E"/>
    <w:rsid w:val="00672361"/>
    <w:rsid w:val="00673F64"/>
    <w:rsid w:val="00682C53"/>
    <w:rsid w:val="006858AF"/>
    <w:rsid w:val="00697075"/>
    <w:rsid w:val="00697C91"/>
    <w:rsid w:val="006A7543"/>
    <w:rsid w:val="006B0D31"/>
    <w:rsid w:val="006B78CB"/>
    <w:rsid w:val="006C4CB9"/>
    <w:rsid w:val="006D47BD"/>
    <w:rsid w:val="006E5068"/>
    <w:rsid w:val="006F0E54"/>
    <w:rsid w:val="0072267D"/>
    <w:rsid w:val="00724FCE"/>
    <w:rsid w:val="00732B2D"/>
    <w:rsid w:val="00747AB0"/>
    <w:rsid w:val="007601BD"/>
    <w:rsid w:val="00763B22"/>
    <w:rsid w:val="00763B98"/>
    <w:rsid w:val="00764AA9"/>
    <w:rsid w:val="00775CA5"/>
    <w:rsid w:val="007800EE"/>
    <w:rsid w:val="007A1862"/>
    <w:rsid w:val="007A18CA"/>
    <w:rsid w:val="007A53C4"/>
    <w:rsid w:val="007C6A2F"/>
    <w:rsid w:val="007D286F"/>
    <w:rsid w:val="007F0E5F"/>
    <w:rsid w:val="00801C8E"/>
    <w:rsid w:val="008058A3"/>
    <w:rsid w:val="008068FD"/>
    <w:rsid w:val="00807E01"/>
    <w:rsid w:val="00815ED8"/>
    <w:rsid w:val="00820F1E"/>
    <w:rsid w:val="00822ED9"/>
    <w:rsid w:val="0083144F"/>
    <w:rsid w:val="008532A9"/>
    <w:rsid w:val="00854CB2"/>
    <w:rsid w:val="00867358"/>
    <w:rsid w:val="00873945"/>
    <w:rsid w:val="00874B24"/>
    <w:rsid w:val="00885521"/>
    <w:rsid w:val="00887253"/>
    <w:rsid w:val="00894455"/>
    <w:rsid w:val="008A6A03"/>
    <w:rsid w:val="008B3E04"/>
    <w:rsid w:val="008B5333"/>
    <w:rsid w:val="008B6DB6"/>
    <w:rsid w:val="008C2099"/>
    <w:rsid w:val="008C75B8"/>
    <w:rsid w:val="008C7887"/>
    <w:rsid w:val="008D1A44"/>
    <w:rsid w:val="008D4AA3"/>
    <w:rsid w:val="008F1898"/>
    <w:rsid w:val="00900B16"/>
    <w:rsid w:val="00900C59"/>
    <w:rsid w:val="0090569A"/>
    <w:rsid w:val="0092241A"/>
    <w:rsid w:val="00930ED5"/>
    <w:rsid w:val="009344A9"/>
    <w:rsid w:val="009352B3"/>
    <w:rsid w:val="00943C7F"/>
    <w:rsid w:val="00967F9E"/>
    <w:rsid w:val="00975451"/>
    <w:rsid w:val="00975712"/>
    <w:rsid w:val="00986064"/>
    <w:rsid w:val="00987CB9"/>
    <w:rsid w:val="009C3BA6"/>
    <w:rsid w:val="009D3987"/>
    <w:rsid w:val="009E589E"/>
    <w:rsid w:val="009E6614"/>
    <w:rsid w:val="009E7FC1"/>
    <w:rsid w:val="00A03118"/>
    <w:rsid w:val="00A44852"/>
    <w:rsid w:val="00A572D9"/>
    <w:rsid w:val="00A721AD"/>
    <w:rsid w:val="00A73E02"/>
    <w:rsid w:val="00A74C5B"/>
    <w:rsid w:val="00A75800"/>
    <w:rsid w:val="00A81520"/>
    <w:rsid w:val="00A94763"/>
    <w:rsid w:val="00AA0750"/>
    <w:rsid w:val="00AA105B"/>
    <w:rsid w:val="00AA1C5B"/>
    <w:rsid w:val="00AA4DFA"/>
    <w:rsid w:val="00AB3FAD"/>
    <w:rsid w:val="00AB4099"/>
    <w:rsid w:val="00AD103E"/>
    <w:rsid w:val="00AD3044"/>
    <w:rsid w:val="00AD570B"/>
    <w:rsid w:val="00AF2795"/>
    <w:rsid w:val="00B00CD6"/>
    <w:rsid w:val="00B0129F"/>
    <w:rsid w:val="00B10986"/>
    <w:rsid w:val="00B1221A"/>
    <w:rsid w:val="00B15ED9"/>
    <w:rsid w:val="00B16266"/>
    <w:rsid w:val="00B17CFB"/>
    <w:rsid w:val="00B23D60"/>
    <w:rsid w:val="00B311AC"/>
    <w:rsid w:val="00B52454"/>
    <w:rsid w:val="00B548A1"/>
    <w:rsid w:val="00B64B96"/>
    <w:rsid w:val="00B70605"/>
    <w:rsid w:val="00B83A58"/>
    <w:rsid w:val="00BB3AFA"/>
    <w:rsid w:val="00BB6507"/>
    <w:rsid w:val="00BC136C"/>
    <w:rsid w:val="00BC4A6D"/>
    <w:rsid w:val="00BC6BAA"/>
    <w:rsid w:val="00BC7506"/>
    <w:rsid w:val="00BD4E7F"/>
    <w:rsid w:val="00BF6B0B"/>
    <w:rsid w:val="00C00253"/>
    <w:rsid w:val="00C01CEF"/>
    <w:rsid w:val="00C0652C"/>
    <w:rsid w:val="00C10DD7"/>
    <w:rsid w:val="00C11DCC"/>
    <w:rsid w:val="00C20044"/>
    <w:rsid w:val="00C31A8C"/>
    <w:rsid w:val="00C354AF"/>
    <w:rsid w:val="00C41FEC"/>
    <w:rsid w:val="00C5387F"/>
    <w:rsid w:val="00C574D9"/>
    <w:rsid w:val="00C64EF9"/>
    <w:rsid w:val="00C713E4"/>
    <w:rsid w:val="00C82FBD"/>
    <w:rsid w:val="00C839E3"/>
    <w:rsid w:val="00C93855"/>
    <w:rsid w:val="00C95EB8"/>
    <w:rsid w:val="00CA6C68"/>
    <w:rsid w:val="00CB0318"/>
    <w:rsid w:val="00CB360B"/>
    <w:rsid w:val="00CD612B"/>
    <w:rsid w:val="00CE33A6"/>
    <w:rsid w:val="00CE4340"/>
    <w:rsid w:val="00CF14E4"/>
    <w:rsid w:val="00CF1AE7"/>
    <w:rsid w:val="00CF2EB6"/>
    <w:rsid w:val="00D009E5"/>
    <w:rsid w:val="00D11B6C"/>
    <w:rsid w:val="00D12F0B"/>
    <w:rsid w:val="00D25543"/>
    <w:rsid w:val="00D35700"/>
    <w:rsid w:val="00D401A7"/>
    <w:rsid w:val="00D4466E"/>
    <w:rsid w:val="00D50BBC"/>
    <w:rsid w:val="00D52073"/>
    <w:rsid w:val="00D55AF5"/>
    <w:rsid w:val="00D57FB0"/>
    <w:rsid w:val="00D87E6B"/>
    <w:rsid w:val="00D92B41"/>
    <w:rsid w:val="00DA60ED"/>
    <w:rsid w:val="00DA7A1C"/>
    <w:rsid w:val="00DC2699"/>
    <w:rsid w:val="00DC39F4"/>
    <w:rsid w:val="00DC3A7D"/>
    <w:rsid w:val="00DC5A09"/>
    <w:rsid w:val="00DC67EA"/>
    <w:rsid w:val="00DD1D6A"/>
    <w:rsid w:val="00DE38C3"/>
    <w:rsid w:val="00DE5FBF"/>
    <w:rsid w:val="00DF6183"/>
    <w:rsid w:val="00E10F3E"/>
    <w:rsid w:val="00E1165F"/>
    <w:rsid w:val="00E24558"/>
    <w:rsid w:val="00E35F87"/>
    <w:rsid w:val="00E4156E"/>
    <w:rsid w:val="00E41B6A"/>
    <w:rsid w:val="00E41CAB"/>
    <w:rsid w:val="00E41DCF"/>
    <w:rsid w:val="00E41F58"/>
    <w:rsid w:val="00E50EE3"/>
    <w:rsid w:val="00E56ACB"/>
    <w:rsid w:val="00E84541"/>
    <w:rsid w:val="00EB07B9"/>
    <w:rsid w:val="00EC1CA4"/>
    <w:rsid w:val="00EC3DFA"/>
    <w:rsid w:val="00EC4862"/>
    <w:rsid w:val="00EC7A16"/>
    <w:rsid w:val="00EF7CC9"/>
    <w:rsid w:val="00F1257E"/>
    <w:rsid w:val="00F14688"/>
    <w:rsid w:val="00F5431B"/>
    <w:rsid w:val="00F57914"/>
    <w:rsid w:val="00F8448E"/>
    <w:rsid w:val="00FA03CA"/>
    <w:rsid w:val="00FB13C5"/>
    <w:rsid w:val="00FC04FE"/>
    <w:rsid w:val="00FC308C"/>
    <w:rsid w:val="00FC4AE0"/>
    <w:rsid w:val="00FD6608"/>
    <w:rsid w:val="00FE06A0"/>
    <w:rsid w:val="00FE6790"/>
    <w:rsid w:val="00FF5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031498"/>
  <w14:defaultImageDpi w14:val="32767"/>
  <w15:chartTrackingRefBased/>
  <w15:docId w15:val="{E350F7C1-369A-4B3A-863C-A72D331B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1. Text Body"/>
    <w:qFormat/>
    <w:rsid w:val="00DC3A7D"/>
    <w:pPr>
      <w:spacing w:after="200" w:line="288" w:lineRule="auto"/>
    </w:pPr>
    <w:rPr>
      <w:rFonts w:ascii="Lato" w:hAnsi="Lato" w:cs="Arial"/>
      <w:sz w:val="20"/>
      <w:szCs w:val="22"/>
      <w:lang w:val="en-US"/>
    </w:rPr>
  </w:style>
  <w:style w:type="paragraph" w:styleId="Heading1">
    <w:name w:val="heading 1"/>
    <w:basedOn w:val="Normal"/>
    <w:next w:val="Normal"/>
    <w:link w:val="Heading1Char"/>
    <w:uiPriority w:val="9"/>
    <w:semiHidden/>
    <w:rsid w:val="0072267D"/>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Subtitle"/>
    <w:next w:val="Normal"/>
    <w:link w:val="Heading2Char"/>
    <w:uiPriority w:val="9"/>
    <w:semiHidden/>
    <w:rsid w:val="005B3453"/>
    <w:pPr>
      <w:ind w:left="26"/>
      <w:outlineLvl w:val="1"/>
    </w:pPr>
    <w:rPr>
      <w:sz w:val="22"/>
      <w:szCs w:val="22"/>
      <w:lang w:val="it-IT"/>
    </w:rPr>
  </w:style>
  <w:style w:type="paragraph" w:styleId="Heading3">
    <w:name w:val="heading 3"/>
    <w:basedOn w:val="Normal"/>
    <w:next w:val="Normal"/>
    <w:link w:val="Heading3Char"/>
    <w:uiPriority w:val="9"/>
    <w:semiHidden/>
    <w:unhideWhenUsed/>
    <w:rsid w:val="005470D9"/>
    <w:pPr>
      <w:keepNext/>
      <w:keepLines/>
      <w:spacing w:before="40"/>
      <w:outlineLvl w:val="2"/>
    </w:pPr>
    <w:rPr>
      <w:rFonts w:asciiTheme="majorHAnsi" w:eastAsiaTheme="majorEastAsia" w:hAnsiTheme="majorHAnsi" w:cstheme="majorBidi"/>
      <w:color w:val="1F1928" w:themeColor="accent1" w:themeShade="7F"/>
      <w:sz w:val="24"/>
      <w:szCs w:val="24"/>
    </w:rPr>
  </w:style>
  <w:style w:type="paragraph" w:styleId="Heading4">
    <w:name w:val="heading 4"/>
    <w:basedOn w:val="Normal"/>
    <w:next w:val="Normal"/>
    <w:link w:val="Heading4Char"/>
    <w:uiPriority w:val="9"/>
    <w:semiHidden/>
    <w:unhideWhenUsed/>
    <w:qFormat/>
    <w:rsid w:val="00510342"/>
    <w:pPr>
      <w:keepNext/>
      <w:keepLines/>
      <w:spacing w:before="40" w:after="0" w:line="240" w:lineRule="auto"/>
      <w:outlineLvl w:val="3"/>
    </w:pPr>
    <w:rPr>
      <w:rFonts w:asciiTheme="majorHAnsi" w:eastAsiaTheme="majorEastAsia" w:hAnsiTheme="majorHAnsi" w:cstheme="majorBidi"/>
      <w:i/>
      <w:iCs/>
      <w:color w:val="2F253D"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7B9"/>
    <w:pPr>
      <w:tabs>
        <w:tab w:val="center" w:pos="4819"/>
        <w:tab w:val="right" w:pos="9638"/>
      </w:tabs>
    </w:pPr>
  </w:style>
  <w:style w:type="character" w:customStyle="1" w:styleId="HeaderChar">
    <w:name w:val="Header Char"/>
    <w:basedOn w:val="DefaultParagraphFont"/>
    <w:link w:val="Header"/>
    <w:uiPriority w:val="99"/>
    <w:semiHidden/>
    <w:rsid w:val="00C839E3"/>
    <w:rPr>
      <w:rFonts w:ascii="Lato" w:hAnsi="Lato" w:cs="Arial"/>
      <w:sz w:val="20"/>
      <w:szCs w:val="22"/>
      <w:lang w:val="en-US"/>
    </w:rPr>
  </w:style>
  <w:style w:type="paragraph" w:styleId="Footer">
    <w:name w:val="footer"/>
    <w:aliases w:val="Footnote"/>
    <w:basedOn w:val="Normal"/>
    <w:link w:val="FooterChar"/>
    <w:uiPriority w:val="99"/>
    <w:rsid w:val="0054088F"/>
    <w:pPr>
      <w:tabs>
        <w:tab w:val="center" w:pos="4819"/>
        <w:tab w:val="right" w:pos="9638"/>
      </w:tabs>
      <w:spacing w:before="80" w:after="80"/>
    </w:pPr>
    <w:rPr>
      <w:color w:val="808080" w:themeColor="background1" w:themeShade="80"/>
      <w:sz w:val="19"/>
      <w:szCs w:val="18"/>
    </w:rPr>
  </w:style>
  <w:style w:type="character" w:customStyle="1" w:styleId="FooterChar">
    <w:name w:val="Footer Char"/>
    <w:aliases w:val="Footnote Char"/>
    <w:basedOn w:val="DefaultParagraphFont"/>
    <w:link w:val="Footer"/>
    <w:uiPriority w:val="99"/>
    <w:rsid w:val="0054088F"/>
    <w:rPr>
      <w:rFonts w:ascii="Lato" w:hAnsi="Lato" w:cs="Arial"/>
      <w:color w:val="808080" w:themeColor="background1" w:themeShade="80"/>
      <w:sz w:val="19"/>
      <w:szCs w:val="18"/>
      <w:lang w:val="en-US"/>
    </w:rPr>
  </w:style>
  <w:style w:type="paragraph" w:styleId="BalloonText">
    <w:name w:val="Balloon Text"/>
    <w:basedOn w:val="Normal"/>
    <w:link w:val="BalloonTextChar"/>
    <w:uiPriority w:val="99"/>
    <w:semiHidden/>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9E3"/>
    <w:rPr>
      <w:rFonts w:ascii="Times New Roman" w:hAnsi="Times New Roman" w:cs="Times New Roman"/>
      <w:sz w:val="18"/>
      <w:szCs w:val="18"/>
      <w:lang w:val="en-US"/>
    </w:rPr>
  </w:style>
  <w:style w:type="paragraph" w:styleId="Title">
    <w:name w:val="Title"/>
    <w:basedOn w:val="Normal"/>
    <w:next w:val="Normal"/>
    <w:link w:val="TitleChar"/>
    <w:uiPriority w:val="10"/>
    <w:semiHidden/>
    <w:rsid w:val="00AF2795"/>
    <w:pPr>
      <w:spacing w:line="240" w:lineRule="auto"/>
    </w:pPr>
    <w:rPr>
      <w:rFonts w:ascii="Lato Black" w:hAnsi="Lato Black"/>
      <w:b/>
      <w:noProof/>
      <w:color w:val="48385C"/>
      <w:sz w:val="44"/>
    </w:rPr>
  </w:style>
  <w:style w:type="character" w:customStyle="1" w:styleId="TitleChar">
    <w:name w:val="Title Char"/>
    <w:basedOn w:val="DefaultParagraphFont"/>
    <w:link w:val="Title"/>
    <w:uiPriority w:val="10"/>
    <w:semiHidden/>
    <w:rsid w:val="00C839E3"/>
    <w:rPr>
      <w:rFonts w:ascii="Lato Black" w:hAnsi="Lato Black" w:cs="Arial"/>
      <w:b/>
      <w:noProof/>
      <w:color w:val="48385C"/>
      <w:sz w:val="44"/>
      <w:szCs w:val="22"/>
      <w:lang w:val="en-US"/>
    </w:rPr>
  </w:style>
  <w:style w:type="paragraph" w:styleId="Subtitle">
    <w:name w:val="Subtitle"/>
    <w:basedOn w:val="Title"/>
    <w:next w:val="Normal"/>
    <w:link w:val="SubtitleChar1"/>
    <w:uiPriority w:val="11"/>
    <w:qFormat/>
    <w:rsid w:val="00AF2795"/>
    <w:pPr>
      <w:spacing w:before="200" w:after="80"/>
    </w:pPr>
    <w:rPr>
      <w:b w:val="0"/>
      <w:bCs/>
      <w:color w:val="468CBD"/>
      <w:sz w:val="32"/>
      <w:szCs w:val="32"/>
    </w:rPr>
  </w:style>
  <w:style w:type="character" w:customStyle="1" w:styleId="SubtitleChar1">
    <w:name w:val="Subtitle Char1"/>
    <w:basedOn w:val="DefaultParagraphFont"/>
    <w:link w:val="Subtitle"/>
    <w:uiPriority w:val="11"/>
    <w:semiHidden/>
    <w:rsid w:val="00C839E3"/>
    <w:rPr>
      <w:rFonts w:ascii="Lato Black" w:hAnsi="Lato Black" w:cs="Arial"/>
      <w:bCs/>
      <w:noProof/>
      <w:color w:val="468CBD"/>
      <w:sz w:val="32"/>
      <w:szCs w:val="32"/>
      <w:lang w:val="en-US"/>
    </w:rPr>
  </w:style>
  <w:style w:type="character" w:styleId="SubtleEmphasis">
    <w:name w:val="Subtle Emphasis"/>
    <w:basedOn w:val="DefaultParagraphFont"/>
    <w:uiPriority w:val="19"/>
    <w:semiHidden/>
    <w:rsid w:val="00310DC9"/>
    <w:rPr>
      <w:i/>
      <w:iCs/>
      <w:color w:val="404040" w:themeColor="text1" w:themeTint="BF"/>
    </w:rPr>
  </w:style>
  <w:style w:type="character" w:styleId="PageNumber">
    <w:name w:val="page number"/>
    <w:basedOn w:val="DefaultParagraphFont"/>
    <w:uiPriority w:val="99"/>
    <w:semiHidden/>
    <w:rsid w:val="00D12F0B"/>
  </w:style>
  <w:style w:type="character" w:customStyle="1" w:styleId="Heading2Char">
    <w:name w:val="Heading 2 Char"/>
    <w:aliases w:val="Subtitle Char"/>
    <w:basedOn w:val="DefaultParagraphFont"/>
    <w:link w:val="Heading2"/>
    <w:uiPriority w:val="11"/>
    <w:rsid w:val="00C839E3"/>
    <w:rPr>
      <w:rFonts w:ascii="Lato Black" w:hAnsi="Lato Black" w:cs="Arial"/>
      <w:bCs/>
      <w:noProof/>
      <w:color w:val="468CBD"/>
      <w:sz w:val="22"/>
      <w:szCs w:val="22"/>
    </w:rPr>
  </w:style>
  <w:style w:type="paragraph" w:styleId="ListParagraph">
    <w:name w:val="List Paragraph"/>
    <w:basedOn w:val="Normal"/>
    <w:link w:val="ListParagraphChar"/>
    <w:uiPriority w:val="34"/>
    <w:qFormat/>
    <w:rsid w:val="00A572D9"/>
    <w:pPr>
      <w:spacing w:after="170" w:line="270" w:lineRule="exact"/>
      <w:contextualSpacing/>
    </w:pPr>
    <w:rPr>
      <w:rFonts w:eastAsia="Times New Roman"/>
      <w:color w:val="000000" w:themeColor="text1"/>
      <w:shd w:val="clear" w:color="auto" w:fill="FFFFFF"/>
    </w:rPr>
  </w:style>
  <w:style w:type="table" w:styleId="GridTable6ColourfulAccent1">
    <w:name w:val="Grid Table 6 Colorful Accent 1"/>
    <w:basedOn w:val="TableNormal"/>
    <w:uiPriority w:val="51"/>
    <w:rsid w:val="00775CA5"/>
    <w:pPr>
      <w:jc w:val="both"/>
    </w:pPr>
    <w:rPr>
      <w:rFonts w:eastAsiaTheme="minorEastAsia"/>
      <w:color w:val="2F253D" w:themeColor="accent1" w:themeShade="BF"/>
      <w:sz w:val="20"/>
      <w:szCs w:val="20"/>
      <w:lang w:val="en-US"/>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customStyle="1" w:styleId="Heading1Char">
    <w:name w:val="Heading 1 Char"/>
    <w:basedOn w:val="DefaultParagraphFont"/>
    <w:link w:val="Heading1"/>
    <w:uiPriority w:val="9"/>
    <w:semiHidden/>
    <w:rsid w:val="00C839E3"/>
    <w:rPr>
      <w:rFonts w:asciiTheme="majorHAnsi" w:eastAsiaTheme="majorEastAsia" w:hAnsiTheme="majorHAnsi" w:cstheme="majorBidi"/>
      <w:color w:val="2F253D" w:themeColor="accent1" w:themeShade="BF"/>
      <w:sz w:val="32"/>
      <w:szCs w:val="32"/>
      <w:lang w:val="en-US"/>
    </w:rPr>
  </w:style>
  <w:style w:type="character" w:styleId="Strong">
    <w:name w:val="Strong"/>
    <w:aliases w:val="Body text"/>
    <w:uiPriority w:val="22"/>
    <w:semiHidden/>
    <w:rsid w:val="0072267D"/>
    <w:rPr>
      <w:b/>
      <w:bCs/>
      <w:color w:val="B1A793" w:themeColor="accent6"/>
    </w:rPr>
  </w:style>
  <w:style w:type="character" w:styleId="CommentReference">
    <w:name w:val="annotation reference"/>
    <w:basedOn w:val="DefaultParagraphFont"/>
    <w:uiPriority w:val="99"/>
    <w:semiHidden/>
    <w:rsid w:val="00975451"/>
    <w:rPr>
      <w:sz w:val="16"/>
      <w:szCs w:val="16"/>
    </w:rPr>
  </w:style>
  <w:style w:type="paragraph" w:styleId="CommentText">
    <w:name w:val="annotation text"/>
    <w:basedOn w:val="Normal"/>
    <w:link w:val="CommentTextChar"/>
    <w:uiPriority w:val="99"/>
    <w:semiHidden/>
    <w:rsid w:val="00975451"/>
    <w:pPr>
      <w:spacing w:after="160"/>
    </w:pPr>
    <w:rPr>
      <w:rFonts w:asciiTheme="minorHAnsi" w:hAnsiTheme="minorHAnsi"/>
      <w:szCs w:val="20"/>
      <w:lang w:val="es-CO"/>
    </w:rPr>
  </w:style>
  <w:style w:type="character" w:customStyle="1" w:styleId="CommentTextChar">
    <w:name w:val="Comment Text Char"/>
    <w:basedOn w:val="DefaultParagraphFont"/>
    <w:link w:val="CommentText"/>
    <w:uiPriority w:val="99"/>
    <w:semiHidden/>
    <w:rsid w:val="00C839E3"/>
    <w:rPr>
      <w:rFonts w:cs="Arial"/>
      <w:sz w:val="20"/>
      <w:szCs w:val="20"/>
      <w:lang w:val="es-CO"/>
    </w:rPr>
  </w:style>
  <w:style w:type="table" w:styleId="GridTable3-Accent5">
    <w:name w:val="Grid Table 3 Accent 5"/>
    <w:basedOn w:val="TableNormal"/>
    <w:uiPriority w:val="48"/>
    <w:rsid w:val="00975451"/>
    <w:rPr>
      <w:sz w:val="22"/>
      <w:szCs w:val="22"/>
      <w:lang w:val="es-CO"/>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styleId="GridTable2-Accent1">
    <w:name w:val="Grid Table 2 Accent 1"/>
    <w:basedOn w:val="TableNormal"/>
    <w:uiPriority w:val="47"/>
    <w:rsid w:val="00975451"/>
    <w:rPr>
      <w:sz w:val="22"/>
      <w:szCs w:val="22"/>
      <w:lang w:val="es-CO"/>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CB360B"/>
    <w:pPr>
      <w:numPr>
        <w:numId w:val="1"/>
      </w:numPr>
      <w:spacing w:line="288" w:lineRule="auto"/>
      <w:ind w:left="714" w:hanging="357"/>
      <w:contextualSpacing w:val="0"/>
    </w:pPr>
    <w:rPr>
      <w:iCs/>
    </w:rPr>
  </w:style>
  <w:style w:type="paragraph" w:customStyle="1" w:styleId="5NumberedList">
    <w:name w:val="5. Numbered List"/>
    <w:basedOn w:val="ListParagraph"/>
    <w:qFormat/>
    <w:rsid w:val="001C2EFB"/>
    <w:pPr>
      <w:numPr>
        <w:numId w:val="2"/>
      </w:numPr>
      <w:spacing w:line="288" w:lineRule="auto"/>
      <w:contextualSpacing w:val="0"/>
    </w:pPr>
    <w:rPr>
      <w:bCs/>
    </w:rPr>
  </w:style>
  <w:style w:type="paragraph" w:customStyle="1" w:styleId="tableh1">
    <w:name w:val="table h1"/>
    <w:qFormat/>
    <w:rsid w:val="00216C4A"/>
    <w:pPr>
      <w:ind w:left="113" w:right="113"/>
      <w:outlineLvl w:val="5"/>
    </w:pPr>
    <w:rPr>
      <w:rFonts w:ascii="Lato Black" w:hAnsi="Lato Black" w:cs="Arial"/>
      <w:color w:val="FFFFFF" w:themeColor="background1"/>
      <w:sz w:val="18"/>
      <w:szCs w:val="18"/>
      <w:lang w:val="en-GB"/>
    </w:rPr>
  </w:style>
  <w:style w:type="paragraph" w:customStyle="1" w:styleId="tablebody">
    <w:name w:val="table body"/>
    <w:qFormat/>
    <w:rsid w:val="00216C4A"/>
    <w:pPr>
      <w:ind w:left="113" w:right="113"/>
      <w:outlineLvl w:val="5"/>
    </w:pPr>
    <w:rPr>
      <w:rFonts w:ascii="Lato" w:hAnsi="Lato" w:cs="Arial"/>
      <w:sz w:val="18"/>
      <w:szCs w:val="18"/>
      <w:lang w:val="en-GB"/>
    </w:rPr>
  </w:style>
  <w:style w:type="character" w:styleId="Hyperlink">
    <w:name w:val="Hyperlink"/>
    <w:basedOn w:val="DefaultParagraphFont"/>
    <w:uiPriority w:val="99"/>
    <w:rsid w:val="00C31A8C"/>
    <w:rPr>
      <w:color w:val="448BBC" w:themeColor="hyperlink"/>
      <w:u w:val="single"/>
    </w:rPr>
  </w:style>
  <w:style w:type="character" w:customStyle="1" w:styleId="UnresolvedMention1">
    <w:name w:val="Unresolved Mention1"/>
    <w:basedOn w:val="DefaultParagraphFont"/>
    <w:uiPriority w:val="99"/>
    <w:semiHidden/>
    <w:rsid w:val="00C31A8C"/>
    <w:rPr>
      <w:color w:val="605E5C"/>
      <w:shd w:val="clear" w:color="auto" w:fill="E1DFDD"/>
    </w:rPr>
  </w:style>
  <w:style w:type="paragraph" w:customStyle="1" w:styleId="2Heading1">
    <w:name w:val="2. Heading 1"/>
    <w:basedOn w:val="Heading3"/>
    <w:next w:val="Normal"/>
    <w:qFormat/>
    <w:rsid w:val="00E41DCF"/>
    <w:pPr>
      <w:spacing w:before="50" w:line="240" w:lineRule="auto"/>
    </w:pPr>
    <w:rPr>
      <w:rFonts w:ascii="Lato Black" w:hAnsi="Lato Black"/>
      <w:bCs/>
      <w:caps/>
      <w:color w:val="48385C"/>
      <w:sz w:val="28"/>
      <w:shd w:val="clear" w:color="auto" w:fill="FFFFFF"/>
    </w:rPr>
  </w:style>
  <w:style w:type="table" w:styleId="TableGrid">
    <w:name w:val="Table Grid"/>
    <w:basedOn w:val="TableNormal"/>
    <w:uiPriority w:val="39"/>
    <w:rsid w:val="008A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TableNormal"/>
    <w:uiPriority w:val="99"/>
    <w:rsid w:val="008A6A03"/>
    <w:pPr>
      <w:spacing w:before="120" w:after="120"/>
      <w:ind w:left="113" w:right="113"/>
      <w:outlineLvl w:val="5"/>
    </w:pPr>
    <w:rPr>
      <w:rFonts w:ascii="Lato" w:hAnsi="Lato"/>
      <w:sz w:val="18"/>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3D00F7"/>
    <w:pPr>
      <w:spacing w:before="200" w:after="300"/>
      <w:outlineLvl w:val="4"/>
    </w:pPr>
    <w:rPr>
      <w:i/>
      <w:iCs/>
      <w:color w:val="A6A6A6" w:themeColor="background1" w:themeShade="A6"/>
      <w:szCs w:val="20"/>
      <w:shd w:val="clear" w:color="auto" w:fill="FFFFFF"/>
    </w:rPr>
  </w:style>
  <w:style w:type="paragraph" w:customStyle="1" w:styleId="7Title">
    <w:name w:val="7. Title"/>
    <w:basedOn w:val="Normal"/>
    <w:next w:val="Normal"/>
    <w:link w:val="7TitleChar"/>
    <w:qFormat/>
    <w:rsid w:val="00E41DCF"/>
    <w:pPr>
      <w:spacing w:after="400" w:line="240" w:lineRule="auto"/>
      <w:outlineLvl w:val="0"/>
    </w:pPr>
    <w:rPr>
      <w:rFonts w:ascii="Lato Black" w:hAnsi="Lato Black"/>
      <w:caps/>
      <w:color w:val="48385C"/>
      <w:sz w:val="40"/>
    </w:rPr>
  </w:style>
  <w:style w:type="character" w:customStyle="1" w:styleId="7TitleChar">
    <w:name w:val="7. Title Char"/>
    <w:basedOn w:val="TitleChar"/>
    <w:link w:val="7Title"/>
    <w:rsid w:val="00E41DCF"/>
    <w:rPr>
      <w:rFonts w:ascii="Lato Black" w:hAnsi="Lato Black" w:cs="Arial"/>
      <w:b w:val="0"/>
      <w:caps/>
      <w:noProof/>
      <w:color w:val="48385C"/>
      <w:sz w:val="40"/>
      <w:szCs w:val="22"/>
      <w:lang w:val="en-US"/>
    </w:rPr>
  </w:style>
  <w:style w:type="paragraph" w:customStyle="1" w:styleId="tableh2">
    <w:name w:val="table h2"/>
    <w:qFormat/>
    <w:rsid w:val="00216C4A"/>
    <w:pPr>
      <w:ind w:left="113" w:right="113"/>
      <w:outlineLvl w:val="5"/>
    </w:pPr>
    <w:rPr>
      <w:rFonts w:ascii="Lato Black" w:hAnsi="Lato Black" w:cs="Arial"/>
      <w:b/>
      <w:bCs/>
      <w:color w:val="48385C"/>
      <w:sz w:val="18"/>
      <w:szCs w:val="18"/>
      <w:lang w:val="en-GB"/>
    </w:rPr>
  </w:style>
  <w:style w:type="paragraph" w:customStyle="1" w:styleId="8Subtitle">
    <w:name w:val="8. Subtitle"/>
    <w:basedOn w:val="Normal"/>
    <w:next w:val="Normal"/>
    <w:link w:val="8SubtitleChar"/>
    <w:qFormat/>
    <w:rsid w:val="00E41DCF"/>
    <w:pPr>
      <w:spacing w:before="100" w:line="240" w:lineRule="auto"/>
      <w:outlineLvl w:val="1"/>
    </w:pPr>
    <w:rPr>
      <w:rFonts w:ascii="Lato Black" w:hAnsi="Lato Black"/>
      <w:bCs/>
      <w:color w:val="5E9175"/>
      <w:sz w:val="36"/>
      <w:szCs w:val="32"/>
    </w:rPr>
  </w:style>
  <w:style w:type="character" w:customStyle="1" w:styleId="Heading3Char">
    <w:name w:val="Heading 3 Char"/>
    <w:basedOn w:val="DefaultParagraphFont"/>
    <w:link w:val="Heading3"/>
    <w:uiPriority w:val="9"/>
    <w:semiHidden/>
    <w:rsid w:val="005470D9"/>
    <w:rPr>
      <w:rFonts w:asciiTheme="majorHAnsi" w:eastAsiaTheme="majorEastAsia" w:hAnsiTheme="majorHAnsi" w:cstheme="majorBidi"/>
      <w:color w:val="1F1928" w:themeColor="accent1" w:themeShade="7F"/>
      <w:lang w:val="en-US"/>
    </w:rPr>
  </w:style>
  <w:style w:type="paragraph" w:customStyle="1" w:styleId="6BulletList">
    <w:name w:val="6. Bullet List"/>
    <w:basedOn w:val="5NumberedList"/>
    <w:link w:val="6BulletListChar"/>
    <w:qFormat/>
    <w:rsid w:val="007A1862"/>
    <w:pPr>
      <w:spacing w:after="0"/>
    </w:pPr>
  </w:style>
  <w:style w:type="character" w:customStyle="1" w:styleId="8SubtitleChar">
    <w:name w:val="8. Subtitle Char"/>
    <w:basedOn w:val="DefaultParagraphFont"/>
    <w:link w:val="8Subtitle"/>
    <w:rsid w:val="00E41DCF"/>
    <w:rPr>
      <w:rFonts w:ascii="Lato Black" w:hAnsi="Lato Black" w:cs="Arial"/>
      <w:bCs/>
      <w:color w:val="5E9175"/>
      <w:sz w:val="36"/>
      <w:szCs w:val="32"/>
      <w:lang w:val="en-US"/>
    </w:rPr>
  </w:style>
  <w:style w:type="character" w:customStyle="1" w:styleId="ListParagraphChar">
    <w:name w:val="List Paragraph Char"/>
    <w:basedOn w:val="DefaultParagraphFont"/>
    <w:link w:val="ListParagraph"/>
    <w:uiPriority w:val="34"/>
    <w:semiHidden/>
    <w:rsid w:val="00C839E3"/>
    <w:rPr>
      <w:rFonts w:ascii="Lato" w:eastAsia="Times New Roman" w:hAnsi="Lato" w:cs="Arial"/>
      <w:color w:val="000000" w:themeColor="text1"/>
      <w:sz w:val="20"/>
      <w:szCs w:val="22"/>
      <w:lang w:val="en-US"/>
    </w:rPr>
  </w:style>
  <w:style w:type="character" w:customStyle="1" w:styleId="6BulletListChar">
    <w:name w:val="6. Bullet List Char"/>
    <w:basedOn w:val="ListParagraphChar"/>
    <w:link w:val="6BulletList"/>
    <w:rsid w:val="007A1862"/>
    <w:rPr>
      <w:rFonts w:ascii="Lato" w:eastAsia="Times New Roman" w:hAnsi="Lato" w:cs="Arial"/>
      <w:bCs/>
      <w:color w:val="000000" w:themeColor="text1"/>
      <w:sz w:val="20"/>
      <w:szCs w:val="22"/>
      <w:lang w:val="en-US"/>
    </w:rPr>
  </w:style>
  <w:style w:type="table" w:styleId="PlainTable2">
    <w:name w:val="Plain Table 2"/>
    <w:basedOn w:val="TableNormal"/>
    <w:uiPriority w:val="42"/>
    <w:rsid w:val="00A44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CE33A6"/>
    <w:pPr>
      <w:spacing w:after="0" w:line="240" w:lineRule="auto"/>
    </w:pPr>
    <w:rPr>
      <w:rFonts w:ascii="Lato" w:hAnsi="Lato"/>
      <w:b/>
      <w:bCs/>
      <w:lang w:val="en-US"/>
    </w:rPr>
  </w:style>
  <w:style w:type="character" w:customStyle="1" w:styleId="CommentSubjectChar">
    <w:name w:val="Comment Subject Char"/>
    <w:basedOn w:val="CommentTextChar"/>
    <w:link w:val="CommentSubject"/>
    <w:uiPriority w:val="99"/>
    <w:semiHidden/>
    <w:rsid w:val="00CE33A6"/>
    <w:rPr>
      <w:rFonts w:ascii="Lato" w:hAnsi="Lato" w:cs="Arial"/>
      <w:b/>
      <w:bCs/>
      <w:sz w:val="20"/>
      <w:szCs w:val="20"/>
      <w:lang w:val="en-US"/>
    </w:rPr>
  </w:style>
  <w:style w:type="paragraph" w:styleId="FootnoteText">
    <w:name w:val="footnote text"/>
    <w:basedOn w:val="Normal"/>
    <w:link w:val="FootnoteTextChar"/>
    <w:uiPriority w:val="99"/>
    <w:semiHidden/>
    <w:rsid w:val="005A3EFC"/>
    <w:pPr>
      <w:spacing w:line="240" w:lineRule="auto"/>
    </w:pPr>
    <w:rPr>
      <w:szCs w:val="20"/>
    </w:rPr>
  </w:style>
  <w:style w:type="character" w:customStyle="1" w:styleId="FootnoteTextChar">
    <w:name w:val="Footnote Text Char"/>
    <w:basedOn w:val="DefaultParagraphFont"/>
    <w:link w:val="FootnoteText"/>
    <w:uiPriority w:val="99"/>
    <w:semiHidden/>
    <w:rsid w:val="005A3EFC"/>
    <w:rPr>
      <w:rFonts w:ascii="Lato" w:hAnsi="Lato" w:cs="Arial"/>
      <w:sz w:val="20"/>
      <w:szCs w:val="20"/>
      <w:lang w:val="en-US"/>
    </w:rPr>
  </w:style>
  <w:style w:type="character" w:styleId="FootnoteReference">
    <w:name w:val="footnote reference"/>
    <w:basedOn w:val="DefaultParagraphFont"/>
    <w:uiPriority w:val="99"/>
    <w:semiHidden/>
    <w:rsid w:val="005A3EFC"/>
    <w:rPr>
      <w:vertAlign w:val="superscript"/>
    </w:rPr>
  </w:style>
  <w:style w:type="paragraph" w:styleId="DocumentMap">
    <w:name w:val="Document Map"/>
    <w:basedOn w:val="Normal"/>
    <w:link w:val="DocumentMapChar"/>
    <w:uiPriority w:val="99"/>
    <w:semiHidden/>
    <w:rsid w:val="00D92B4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92B41"/>
    <w:rPr>
      <w:rFonts w:ascii="Times New Roman" w:hAnsi="Times New Roman" w:cs="Times New Roman"/>
      <w:lang w:val="en-US"/>
    </w:rPr>
  </w:style>
  <w:style w:type="paragraph" w:customStyle="1" w:styleId="3Heading2">
    <w:name w:val="3. Heading 2"/>
    <w:basedOn w:val="Normal"/>
    <w:next w:val="Normal"/>
    <w:qFormat/>
    <w:rsid w:val="00516E93"/>
    <w:pPr>
      <w:keepNext/>
      <w:keepLines/>
      <w:spacing w:before="50" w:after="100" w:line="240" w:lineRule="auto"/>
      <w:outlineLvl w:val="2"/>
    </w:pPr>
    <w:rPr>
      <w:rFonts w:eastAsiaTheme="majorEastAsia" w:cstheme="majorBidi"/>
      <w:b/>
      <w:bCs/>
      <w:color w:val="B1A793" w:themeColor="accent6"/>
      <w:sz w:val="24"/>
      <w:szCs w:val="24"/>
      <w:shd w:val="clear" w:color="auto" w:fill="FFFFFF"/>
    </w:rPr>
  </w:style>
  <w:style w:type="paragraph" w:customStyle="1" w:styleId="4Heading3-Topic">
    <w:name w:val="4. Heading 3 - Topic"/>
    <w:basedOn w:val="3Heading2"/>
    <w:next w:val="Normal"/>
    <w:qFormat/>
    <w:rsid w:val="00763B98"/>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B0D31"/>
    <w:pPr>
      <w:spacing w:before="120" w:after="120"/>
      <w:ind w:left="340"/>
    </w:pPr>
    <w:rPr>
      <w:rFonts w:ascii="Lato Medium" w:hAnsi="Lato Medium"/>
      <w:b w:val="0"/>
      <w:bCs w:val="0"/>
    </w:rPr>
  </w:style>
  <w:style w:type="paragraph" w:customStyle="1" w:styleId="listnumbers">
    <w:name w:val="list numbers"/>
    <w:basedOn w:val="ListParagraph"/>
    <w:qFormat/>
    <w:rsid w:val="00F1257E"/>
    <w:pPr>
      <w:spacing w:line="288" w:lineRule="auto"/>
      <w:ind w:left="717" w:hanging="360"/>
    </w:pPr>
    <w:rPr>
      <w:bCs/>
    </w:rPr>
  </w:style>
  <w:style w:type="character" w:customStyle="1" w:styleId="Heading4Char">
    <w:name w:val="Heading 4 Char"/>
    <w:basedOn w:val="DefaultParagraphFont"/>
    <w:link w:val="Heading4"/>
    <w:uiPriority w:val="9"/>
    <w:semiHidden/>
    <w:rsid w:val="00510342"/>
    <w:rPr>
      <w:rFonts w:asciiTheme="majorHAnsi" w:eastAsiaTheme="majorEastAsia" w:hAnsiTheme="majorHAnsi" w:cstheme="majorBidi"/>
      <w:i/>
      <w:iCs/>
      <w:color w:val="2F253D" w:themeColor="accent1" w:themeShade="BF"/>
      <w:lang w:val="en-US"/>
    </w:rPr>
  </w:style>
  <w:style w:type="paragraph" w:styleId="NormalWeb">
    <w:name w:val="Normal (Web)"/>
    <w:basedOn w:val="Normal"/>
    <w:uiPriority w:val="99"/>
    <w:unhideWhenUsed/>
    <w:rsid w:val="00510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0342"/>
  </w:style>
  <w:style w:type="character" w:customStyle="1" w:styleId="element-invisible">
    <w:name w:val="element-invisible"/>
    <w:basedOn w:val="DefaultParagraphFont"/>
    <w:rsid w:val="00510342"/>
  </w:style>
  <w:style w:type="character" w:styleId="FollowedHyperlink">
    <w:name w:val="FollowedHyperlink"/>
    <w:basedOn w:val="DefaultParagraphFont"/>
    <w:uiPriority w:val="99"/>
    <w:semiHidden/>
    <w:rsid w:val="00510342"/>
    <w:rPr>
      <w:color w:val="B1A99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36578">
      <w:bodyDiv w:val="1"/>
      <w:marLeft w:val="0"/>
      <w:marRight w:val="0"/>
      <w:marTop w:val="0"/>
      <w:marBottom w:val="0"/>
      <w:divBdr>
        <w:top w:val="none" w:sz="0" w:space="0" w:color="auto"/>
        <w:left w:val="none" w:sz="0" w:space="0" w:color="auto"/>
        <w:bottom w:val="none" w:sz="0" w:space="0" w:color="auto"/>
        <w:right w:val="none" w:sz="0" w:space="0" w:color="auto"/>
      </w:divBdr>
    </w:div>
    <w:div w:id="520510321">
      <w:bodyDiv w:val="1"/>
      <w:marLeft w:val="0"/>
      <w:marRight w:val="0"/>
      <w:marTop w:val="0"/>
      <w:marBottom w:val="0"/>
      <w:divBdr>
        <w:top w:val="none" w:sz="0" w:space="0" w:color="auto"/>
        <w:left w:val="none" w:sz="0" w:space="0" w:color="auto"/>
        <w:bottom w:val="none" w:sz="0" w:space="0" w:color="auto"/>
        <w:right w:val="none" w:sz="0" w:space="0" w:color="auto"/>
      </w:divBdr>
    </w:div>
    <w:div w:id="716440096">
      <w:bodyDiv w:val="1"/>
      <w:marLeft w:val="0"/>
      <w:marRight w:val="0"/>
      <w:marTop w:val="0"/>
      <w:marBottom w:val="0"/>
      <w:divBdr>
        <w:top w:val="none" w:sz="0" w:space="0" w:color="auto"/>
        <w:left w:val="none" w:sz="0" w:space="0" w:color="auto"/>
        <w:bottom w:val="none" w:sz="0" w:space="0" w:color="auto"/>
        <w:right w:val="none" w:sz="0" w:space="0" w:color="auto"/>
      </w:divBdr>
    </w:div>
    <w:div w:id="914509987">
      <w:bodyDiv w:val="1"/>
      <w:marLeft w:val="0"/>
      <w:marRight w:val="0"/>
      <w:marTop w:val="0"/>
      <w:marBottom w:val="0"/>
      <w:divBdr>
        <w:top w:val="none" w:sz="0" w:space="0" w:color="auto"/>
        <w:left w:val="none" w:sz="0" w:space="0" w:color="auto"/>
        <w:bottom w:val="none" w:sz="0" w:space="0" w:color="auto"/>
        <w:right w:val="none" w:sz="0" w:space="0" w:color="auto"/>
      </w:divBdr>
    </w:div>
    <w:div w:id="920988555">
      <w:bodyDiv w:val="1"/>
      <w:marLeft w:val="0"/>
      <w:marRight w:val="0"/>
      <w:marTop w:val="0"/>
      <w:marBottom w:val="0"/>
      <w:divBdr>
        <w:top w:val="none" w:sz="0" w:space="0" w:color="auto"/>
        <w:left w:val="none" w:sz="0" w:space="0" w:color="auto"/>
        <w:bottom w:val="none" w:sz="0" w:space="0" w:color="auto"/>
        <w:right w:val="none" w:sz="0" w:space="0" w:color="auto"/>
      </w:divBdr>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358777800">
      <w:bodyDiv w:val="1"/>
      <w:marLeft w:val="0"/>
      <w:marRight w:val="0"/>
      <w:marTop w:val="0"/>
      <w:marBottom w:val="0"/>
      <w:divBdr>
        <w:top w:val="none" w:sz="0" w:space="0" w:color="auto"/>
        <w:left w:val="none" w:sz="0" w:space="0" w:color="auto"/>
        <w:bottom w:val="none" w:sz="0" w:space="0" w:color="auto"/>
        <w:right w:val="none" w:sz="0" w:space="0" w:color="auto"/>
      </w:divBdr>
    </w:div>
    <w:div w:id="1749883854">
      <w:bodyDiv w:val="1"/>
      <w:marLeft w:val="0"/>
      <w:marRight w:val="0"/>
      <w:marTop w:val="0"/>
      <w:marBottom w:val="0"/>
      <w:divBdr>
        <w:top w:val="none" w:sz="0" w:space="0" w:color="auto"/>
        <w:left w:val="none" w:sz="0" w:space="0" w:color="auto"/>
        <w:bottom w:val="none" w:sz="0" w:space="0" w:color="auto"/>
        <w:right w:val="none" w:sz="0" w:space="0" w:color="auto"/>
      </w:divBdr>
    </w:div>
    <w:div w:id="20556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DAA6-A926-E94F-AB5D-10B22906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Landi</dc:creator>
  <cp:keywords/>
  <dc:description/>
  <cp:lastModifiedBy>Johanna Borstner</cp:lastModifiedBy>
  <cp:revision>2</cp:revision>
  <dcterms:created xsi:type="dcterms:W3CDTF">2021-04-16T08:37:00Z</dcterms:created>
  <dcterms:modified xsi:type="dcterms:W3CDTF">2021-04-16T08:37:00Z</dcterms:modified>
</cp:coreProperties>
</file>